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61" w:rsidRPr="00963161" w:rsidRDefault="00963161" w:rsidP="0096316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>ПРАВИТЕЛЬСТВО РОССИЙСКОЙ ФЕДЕРАЦИИ</w:t>
      </w:r>
    </w:p>
    <w:p w:rsidR="00963161" w:rsidRPr="00963161" w:rsidRDefault="00963161" w:rsidP="00963161">
      <w:pPr>
        <w:pStyle w:val="ConsPlusTitle"/>
        <w:jc w:val="center"/>
        <w:rPr>
          <w:rFonts w:ascii="Times New Roman" w:hAnsi="Times New Roman" w:cs="Times New Roman"/>
        </w:rPr>
      </w:pPr>
    </w:p>
    <w:p w:rsidR="00963161" w:rsidRPr="00963161" w:rsidRDefault="00963161" w:rsidP="00963161">
      <w:pPr>
        <w:pStyle w:val="ConsPlusTitle"/>
        <w:jc w:val="center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>ПОСТАНОВЛЕНИЕ</w:t>
      </w:r>
    </w:p>
    <w:p w:rsidR="00963161" w:rsidRPr="00963161" w:rsidRDefault="00963161" w:rsidP="00963161">
      <w:pPr>
        <w:pStyle w:val="ConsPlusTitle"/>
        <w:jc w:val="center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>от 18 апреля 2020 г. N 540</w:t>
      </w:r>
    </w:p>
    <w:p w:rsidR="00963161" w:rsidRPr="00963161" w:rsidRDefault="00963161" w:rsidP="00963161">
      <w:pPr>
        <w:pStyle w:val="ConsPlusTitle"/>
        <w:jc w:val="center"/>
        <w:rPr>
          <w:rFonts w:ascii="Times New Roman" w:hAnsi="Times New Roman" w:cs="Times New Roman"/>
        </w:rPr>
      </w:pPr>
    </w:p>
    <w:p w:rsidR="00963161" w:rsidRPr="00963161" w:rsidRDefault="00963161" w:rsidP="00963161">
      <w:pPr>
        <w:pStyle w:val="ConsPlusTitle"/>
        <w:jc w:val="center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>О ВНЕСЕНИИ ИЗМЕНЕНИЙ</w:t>
      </w:r>
    </w:p>
    <w:p w:rsidR="00963161" w:rsidRPr="00963161" w:rsidRDefault="00963161" w:rsidP="00963161">
      <w:pPr>
        <w:pStyle w:val="ConsPlusTitle"/>
        <w:jc w:val="center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>В ПОСТАНОВЛЕНИЕ ПРАВИТЕЛЬСТВА РОССИЙСКОЙ ФЕДЕРАЦИИ</w:t>
      </w:r>
    </w:p>
    <w:p w:rsidR="00963161" w:rsidRPr="00963161" w:rsidRDefault="00963161" w:rsidP="00963161">
      <w:pPr>
        <w:pStyle w:val="ConsPlusTitle"/>
        <w:jc w:val="center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>ОТ 3 АПРЕЛЯ 2020 Г. N 434</w:t>
      </w:r>
    </w:p>
    <w:p w:rsidR="00963161" w:rsidRPr="00963161" w:rsidRDefault="00963161" w:rsidP="00963161">
      <w:pPr>
        <w:pStyle w:val="ConsPlusNormal"/>
        <w:jc w:val="center"/>
        <w:rPr>
          <w:rFonts w:ascii="Times New Roman" w:hAnsi="Times New Roman" w:cs="Times New Roman"/>
        </w:rPr>
      </w:pPr>
    </w:p>
    <w:p w:rsidR="00963161" w:rsidRPr="00963161" w:rsidRDefault="00963161" w:rsidP="009631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963161" w:rsidRPr="00963161" w:rsidRDefault="00963161" w:rsidP="009631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 xml:space="preserve">Утвердить прилагаемые </w:t>
      </w:r>
      <w:hyperlink w:anchor="P26" w:history="1">
        <w:r w:rsidRPr="00963161">
          <w:rPr>
            <w:rFonts w:ascii="Times New Roman" w:hAnsi="Times New Roman" w:cs="Times New Roman"/>
            <w:color w:val="0000FF"/>
          </w:rPr>
          <w:t>изменения</w:t>
        </w:r>
      </w:hyperlink>
      <w:r w:rsidRPr="00963161">
        <w:rPr>
          <w:rFonts w:ascii="Times New Roman" w:hAnsi="Times New Roman" w:cs="Times New Roman"/>
        </w:rPr>
        <w:t xml:space="preserve">, которые вносятся в </w:t>
      </w:r>
      <w:hyperlink r:id="rId4" w:history="1">
        <w:r w:rsidRPr="0096316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63161">
        <w:rPr>
          <w:rFonts w:ascii="Times New Roman" w:hAnsi="Times New Roman" w:cs="Times New Roman"/>
        </w:rPr>
        <w:t xml:space="preserve">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63161">
        <w:rPr>
          <w:rFonts w:ascii="Times New Roman" w:hAnsi="Times New Roman" w:cs="Times New Roman"/>
        </w:rPr>
        <w:t>коронавирусной</w:t>
      </w:r>
      <w:proofErr w:type="spellEnd"/>
      <w:r w:rsidRPr="00963161">
        <w:rPr>
          <w:rFonts w:ascii="Times New Roman" w:hAnsi="Times New Roman" w:cs="Times New Roman"/>
        </w:rPr>
        <w:t xml:space="preserve"> инфекции" (Официальный интернет-портал правовой информации (www.pravo.gov.ru), 2020, 8 апреля, N 0001202004080046; 13 апреля, N 0001202004130036).</w:t>
      </w:r>
    </w:p>
    <w:p w:rsidR="00963161" w:rsidRPr="00963161" w:rsidRDefault="00963161" w:rsidP="00963161">
      <w:pPr>
        <w:pStyle w:val="ConsPlusNormal"/>
        <w:jc w:val="right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>Председатель Правительства</w:t>
      </w:r>
    </w:p>
    <w:p w:rsidR="00963161" w:rsidRPr="00963161" w:rsidRDefault="00963161" w:rsidP="00963161">
      <w:pPr>
        <w:pStyle w:val="ConsPlusNormal"/>
        <w:jc w:val="right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>Российской Федерации</w:t>
      </w:r>
    </w:p>
    <w:p w:rsidR="00963161" w:rsidRPr="00963161" w:rsidRDefault="00963161" w:rsidP="00963161">
      <w:pPr>
        <w:pStyle w:val="ConsPlusNormal"/>
        <w:jc w:val="right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>М.МИШУСТИН</w:t>
      </w:r>
    </w:p>
    <w:p w:rsidR="00963161" w:rsidRPr="00963161" w:rsidRDefault="00963161" w:rsidP="009631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161" w:rsidRPr="00963161" w:rsidRDefault="00963161" w:rsidP="0096316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>Утверждены</w:t>
      </w:r>
    </w:p>
    <w:p w:rsidR="00963161" w:rsidRPr="00963161" w:rsidRDefault="00963161" w:rsidP="00963161">
      <w:pPr>
        <w:pStyle w:val="ConsPlusNormal"/>
        <w:jc w:val="right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>постановлением Правительства</w:t>
      </w:r>
    </w:p>
    <w:p w:rsidR="00963161" w:rsidRPr="00963161" w:rsidRDefault="00963161" w:rsidP="00963161">
      <w:pPr>
        <w:pStyle w:val="ConsPlusNormal"/>
        <w:jc w:val="right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>Российской Федерации</w:t>
      </w:r>
    </w:p>
    <w:p w:rsidR="00963161" w:rsidRPr="00963161" w:rsidRDefault="00963161" w:rsidP="00963161">
      <w:pPr>
        <w:pStyle w:val="ConsPlusNormal"/>
        <w:jc w:val="right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>от 18 апреля 2020 г. N 540</w:t>
      </w:r>
    </w:p>
    <w:p w:rsidR="00963161" w:rsidRPr="00963161" w:rsidRDefault="00963161" w:rsidP="00963161">
      <w:pPr>
        <w:pStyle w:val="ConsPlusNormal"/>
        <w:jc w:val="right"/>
        <w:rPr>
          <w:rFonts w:ascii="Times New Roman" w:hAnsi="Times New Roman" w:cs="Times New Roman"/>
        </w:rPr>
      </w:pPr>
    </w:p>
    <w:p w:rsidR="00963161" w:rsidRPr="00963161" w:rsidRDefault="00963161" w:rsidP="00963161">
      <w:pPr>
        <w:pStyle w:val="ConsPlusTitle"/>
        <w:jc w:val="center"/>
        <w:rPr>
          <w:rFonts w:ascii="Times New Roman" w:hAnsi="Times New Roman" w:cs="Times New Roman"/>
        </w:rPr>
      </w:pPr>
      <w:bookmarkStart w:id="0" w:name="P26"/>
      <w:bookmarkEnd w:id="0"/>
      <w:r w:rsidRPr="00963161">
        <w:rPr>
          <w:rFonts w:ascii="Times New Roman" w:hAnsi="Times New Roman" w:cs="Times New Roman"/>
        </w:rPr>
        <w:t>ИЗМЕНЕНИЯ,</w:t>
      </w:r>
    </w:p>
    <w:p w:rsidR="00963161" w:rsidRPr="00963161" w:rsidRDefault="00963161" w:rsidP="00963161">
      <w:pPr>
        <w:pStyle w:val="ConsPlusTitle"/>
        <w:jc w:val="center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>КОТОРЫЕ ВНОСЯТСЯ В ПОСТАНОВЛЕНИЕ ПРАВИТЕЛЬСТВА</w:t>
      </w:r>
    </w:p>
    <w:p w:rsidR="00963161" w:rsidRPr="00963161" w:rsidRDefault="00963161" w:rsidP="00963161">
      <w:pPr>
        <w:pStyle w:val="ConsPlusTitle"/>
        <w:jc w:val="center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>РОССИЙСКОЙ ФЕДЕРАЦИИ ОТ 3 АПРЕЛЯ 2020 Г. N 434</w:t>
      </w:r>
    </w:p>
    <w:p w:rsidR="00963161" w:rsidRPr="00963161" w:rsidRDefault="00963161" w:rsidP="00963161">
      <w:pPr>
        <w:pStyle w:val="ConsPlusNormal"/>
        <w:jc w:val="center"/>
        <w:rPr>
          <w:rFonts w:ascii="Times New Roman" w:hAnsi="Times New Roman" w:cs="Times New Roman"/>
        </w:rPr>
      </w:pPr>
    </w:p>
    <w:p w:rsidR="00963161" w:rsidRPr="00963161" w:rsidRDefault="00963161" w:rsidP="009631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 xml:space="preserve">1. </w:t>
      </w:r>
      <w:hyperlink r:id="rId5" w:history="1">
        <w:r w:rsidRPr="00963161">
          <w:rPr>
            <w:rFonts w:ascii="Times New Roman" w:hAnsi="Times New Roman" w:cs="Times New Roman"/>
            <w:color w:val="0000FF"/>
          </w:rPr>
          <w:t>Пункт 2</w:t>
        </w:r>
      </w:hyperlink>
      <w:r w:rsidRPr="00963161">
        <w:rPr>
          <w:rFonts w:ascii="Times New Roman" w:hAnsi="Times New Roman" w:cs="Times New Roman"/>
        </w:rPr>
        <w:t xml:space="preserve"> после слова "используется" дополнить словами "в том числе".</w:t>
      </w:r>
    </w:p>
    <w:p w:rsidR="00963161" w:rsidRPr="00963161" w:rsidRDefault="00963161" w:rsidP="009631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 xml:space="preserve">2. В </w:t>
      </w:r>
      <w:hyperlink r:id="rId6" w:history="1">
        <w:r w:rsidRPr="00963161">
          <w:rPr>
            <w:rFonts w:ascii="Times New Roman" w:hAnsi="Times New Roman" w:cs="Times New Roman"/>
            <w:color w:val="0000FF"/>
          </w:rPr>
          <w:t>перечне</w:t>
        </w:r>
      </w:hyperlink>
      <w:r w:rsidRPr="00963161">
        <w:rPr>
          <w:rFonts w:ascii="Times New Roman" w:hAnsi="Times New Roman" w:cs="Times New Roman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63161">
        <w:rPr>
          <w:rFonts w:ascii="Times New Roman" w:hAnsi="Times New Roman" w:cs="Times New Roman"/>
        </w:rPr>
        <w:t>коронавирусной</w:t>
      </w:r>
      <w:proofErr w:type="spellEnd"/>
      <w:r w:rsidRPr="00963161">
        <w:rPr>
          <w:rFonts w:ascii="Times New Roman" w:hAnsi="Times New Roman" w:cs="Times New Roman"/>
        </w:rPr>
        <w:t xml:space="preserve"> инфекции, утвержденном указанным постановлением:</w:t>
      </w:r>
    </w:p>
    <w:p w:rsidR="00963161" w:rsidRPr="00963161" w:rsidRDefault="00963161" w:rsidP="009631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 xml:space="preserve">а) </w:t>
      </w:r>
      <w:hyperlink r:id="rId7" w:history="1">
        <w:r w:rsidRPr="00963161">
          <w:rPr>
            <w:rFonts w:ascii="Times New Roman" w:hAnsi="Times New Roman" w:cs="Times New Roman"/>
            <w:color w:val="0000FF"/>
          </w:rPr>
          <w:t>раздел 2</w:t>
        </w:r>
      </w:hyperlink>
      <w:r w:rsidRPr="00963161">
        <w:rPr>
          <w:rFonts w:ascii="Times New Roman" w:hAnsi="Times New Roman" w:cs="Times New Roman"/>
        </w:rPr>
        <w:t xml:space="preserve"> дополнить позициями следующего содержания:</w:t>
      </w:r>
    </w:p>
    <w:p w:rsidR="00963161" w:rsidRPr="00963161" w:rsidRDefault="00963161" w:rsidP="009631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963161" w:rsidRPr="00963161" w:rsidTr="00963161">
        <w:tc>
          <w:tcPr>
            <w:tcW w:w="7313" w:type="dxa"/>
            <w:vAlign w:val="center"/>
          </w:tcPr>
          <w:p w:rsidR="00963161" w:rsidRPr="00963161" w:rsidRDefault="00963161" w:rsidP="00963161">
            <w:pPr>
              <w:pStyle w:val="ConsPlusNormal"/>
              <w:rPr>
                <w:rFonts w:ascii="Times New Roman" w:hAnsi="Times New Roman" w:cs="Times New Roman"/>
              </w:rPr>
            </w:pPr>
            <w:r w:rsidRPr="00963161">
              <w:rPr>
                <w:rFonts w:ascii="Times New Roman" w:hAnsi="Times New Roman" w:cs="Times New Roman"/>
              </w:rPr>
              <w:t>"Деятельность музеев</w:t>
            </w:r>
          </w:p>
        </w:tc>
        <w:tc>
          <w:tcPr>
            <w:tcW w:w="1757" w:type="dxa"/>
            <w:vAlign w:val="center"/>
          </w:tcPr>
          <w:p w:rsidR="00963161" w:rsidRPr="00963161" w:rsidRDefault="00963161" w:rsidP="00963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963161">
                <w:rPr>
                  <w:rFonts w:ascii="Times New Roman" w:hAnsi="Times New Roman" w:cs="Times New Roman"/>
                  <w:color w:val="0000FF"/>
                </w:rPr>
                <w:t>91.02</w:t>
              </w:r>
            </w:hyperlink>
          </w:p>
        </w:tc>
      </w:tr>
      <w:tr w:rsidR="00963161" w:rsidRPr="00963161" w:rsidTr="00963161">
        <w:tc>
          <w:tcPr>
            <w:tcW w:w="7313" w:type="dxa"/>
            <w:vAlign w:val="center"/>
          </w:tcPr>
          <w:p w:rsidR="00963161" w:rsidRPr="00963161" w:rsidRDefault="00963161" w:rsidP="00963161">
            <w:pPr>
              <w:pStyle w:val="ConsPlusNormal"/>
              <w:rPr>
                <w:rFonts w:ascii="Times New Roman" w:hAnsi="Times New Roman" w:cs="Times New Roman"/>
              </w:rPr>
            </w:pPr>
            <w:r w:rsidRPr="00963161">
              <w:rPr>
                <w:rFonts w:ascii="Times New Roman" w:hAnsi="Times New Roman" w:cs="Times New Roman"/>
              </w:rPr>
              <w:t>Деятельность зоопарков</w:t>
            </w:r>
          </w:p>
        </w:tc>
        <w:tc>
          <w:tcPr>
            <w:tcW w:w="1757" w:type="dxa"/>
            <w:vAlign w:val="center"/>
          </w:tcPr>
          <w:p w:rsidR="00963161" w:rsidRPr="00963161" w:rsidRDefault="00963161" w:rsidP="00963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963161">
                <w:rPr>
                  <w:rFonts w:ascii="Times New Roman" w:hAnsi="Times New Roman" w:cs="Times New Roman"/>
                  <w:color w:val="0000FF"/>
                </w:rPr>
                <w:t>91.04.1</w:t>
              </w:r>
            </w:hyperlink>
            <w:r w:rsidRPr="00963161">
              <w:rPr>
                <w:rFonts w:ascii="Times New Roman" w:hAnsi="Times New Roman" w:cs="Times New Roman"/>
              </w:rPr>
              <w:t>";</w:t>
            </w:r>
          </w:p>
        </w:tc>
      </w:tr>
    </w:tbl>
    <w:p w:rsidR="00963161" w:rsidRPr="00963161" w:rsidRDefault="00963161" w:rsidP="009631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161" w:rsidRPr="00963161" w:rsidRDefault="00963161" w:rsidP="009631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161">
        <w:rPr>
          <w:rFonts w:ascii="Times New Roman" w:hAnsi="Times New Roman" w:cs="Times New Roman"/>
        </w:rPr>
        <w:t xml:space="preserve">б) </w:t>
      </w:r>
      <w:hyperlink r:id="rId10" w:history="1">
        <w:r w:rsidRPr="00963161">
          <w:rPr>
            <w:rFonts w:ascii="Times New Roman" w:hAnsi="Times New Roman" w:cs="Times New Roman"/>
            <w:color w:val="0000FF"/>
          </w:rPr>
          <w:t>дополнить</w:t>
        </w:r>
      </w:hyperlink>
      <w:r w:rsidRPr="00963161">
        <w:rPr>
          <w:rFonts w:ascii="Times New Roman" w:hAnsi="Times New Roman" w:cs="Times New Roman"/>
        </w:rPr>
        <w:t xml:space="preserve"> разделом 11 следующего содержания:</w:t>
      </w:r>
    </w:p>
    <w:p w:rsidR="00963161" w:rsidRPr="00963161" w:rsidRDefault="00963161" w:rsidP="009631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2"/>
        <w:gridCol w:w="1139"/>
      </w:tblGrid>
      <w:tr w:rsidR="00963161" w:rsidRPr="00963161" w:rsidTr="00963161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161">
              <w:rPr>
                <w:rFonts w:ascii="Times New Roman" w:hAnsi="Times New Roman" w:cs="Times New Roman"/>
              </w:rPr>
              <w:t>"11. Розничная торговля непродовольственными товарами</w:t>
            </w:r>
          </w:p>
        </w:tc>
      </w:tr>
      <w:tr w:rsidR="00963161" w:rsidRPr="00963161" w:rsidTr="0096316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rPr>
                <w:rFonts w:ascii="Times New Roman" w:hAnsi="Times New Roman" w:cs="Times New Roman"/>
              </w:rPr>
            </w:pPr>
            <w:r w:rsidRPr="00963161">
              <w:rPr>
                <w:rFonts w:ascii="Times New Roman" w:hAnsi="Times New Roman" w:cs="Times New Roman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963161">
                <w:rPr>
                  <w:rFonts w:ascii="Times New Roman" w:hAnsi="Times New Roman" w:cs="Times New Roman"/>
                  <w:color w:val="0000FF"/>
                </w:rPr>
                <w:t>45.11.2</w:t>
              </w:r>
            </w:hyperlink>
          </w:p>
        </w:tc>
      </w:tr>
      <w:tr w:rsidR="00963161" w:rsidRPr="00963161" w:rsidTr="0096316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rPr>
                <w:rFonts w:ascii="Times New Roman" w:hAnsi="Times New Roman" w:cs="Times New Roman"/>
              </w:rPr>
            </w:pPr>
            <w:r w:rsidRPr="00963161">
              <w:rPr>
                <w:rFonts w:ascii="Times New Roman" w:hAnsi="Times New Roman" w:cs="Times New Roman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963161">
                <w:rPr>
                  <w:rFonts w:ascii="Times New Roman" w:hAnsi="Times New Roman" w:cs="Times New Roman"/>
                  <w:color w:val="0000FF"/>
                </w:rPr>
                <w:t>45.11.3</w:t>
              </w:r>
            </w:hyperlink>
          </w:p>
        </w:tc>
      </w:tr>
      <w:tr w:rsidR="00963161" w:rsidRPr="00963161" w:rsidTr="0096316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rPr>
                <w:rFonts w:ascii="Times New Roman" w:hAnsi="Times New Roman" w:cs="Times New Roman"/>
              </w:rPr>
            </w:pPr>
            <w:r w:rsidRPr="00963161">
              <w:rPr>
                <w:rFonts w:ascii="Times New Roman" w:hAnsi="Times New Roman" w:cs="Times New Roman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963161">
                <w:rPr>
                  <w:rFonts w:ascii="Times New Roman" w:hAnsi="Times New Roman" w:cs="Times New Roman"/>
                  <w:color w:val="0000FF"/>
                </w:rPr>
                <w:t>45.19.2</w:t>
              </w:r>
            </w:hyperlink>
          </w:p>
        </w:tc>
      </w:tr>
      <w:tr w:rsidR="00963161" w:rsidRPr="00963161" w:rsidTr="0096316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rPr>
                <w:rFonts w:ascii="Times New Roman" w:hAnsi="Times New Roman" w:cs="Times New Roman"/>
              </w:rPr>
            </w:pPr>
            <w:r w:rsidRPr="00963161">
              <w:rPr>
                <w:rFonts w:ascii="Times New Roman" w:hAnsi="Times New Roman" w:cs="Times New Roman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963161">
                <w:rPr>
                  <w:rFonts w:ascii="Times New Roman" w:hAnsi="Times New Roman" w:cs="Times New Roman"/>
                  <w:color w:val="0000FF"/>
                </w:rPr>
                <w:t>45.19.3</w:t>
              </w:r>
            </w:hyperlink>
          </w:p>
        </w:tc>
      </w:tr>
      <w:tr w:rsidR="00963161" w:rsidRPr="00963161" w:rsidTr="0096316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rPr>
                <w:rFonts w:ascii="Times New Roman" w:hAnsi="Times New Roman" w:cs="Times New Roman"/>
              </w:rPr>
            </w:pPr>
            <w:r w:rsidRPr="00963161">
              <w:rPr>
                <w:rFonts w:ascii="Times New Roman" w:hAnsi="Times New Roman" w:cs="Times New Roman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963161">
                <w:rPr>
                  <w:rFonts w:ascii="Times New Roman" w:hAnsi="Times New Roman" w:cs="Times New Roman"/>
                  <w:color w:val="0000FF"/>
                </w:rPr>
                <w:t>45.32</w:t>
              </w:r>
            </w:hyperlink>
          </w:p>
        </w:tc>
      </w:tr>
      <w:tr w:rsidR="00963161" w:rsidRPr="00963161" w:rsidTr="0096316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rPr>
                <w:rFonts w:ascii="Times New Roman" w:hAnsi="Times New Roman" w:cs="Times New Roman"/>
              </w:rPr>
            </w:pPr>
            <w:r w:rsidRPr="00963161">
              <w:rPr>
                <w:rFonts w:ascii="Times New Roman" w:hAnsi="Times New Roman" w:cs="Times New Roman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963161">
                <w:rPr>
                  <w:rFonts w:ascii="Times New Roman" w:hAnsi="Times New Roman" w:cs="Times New Roman"/>
                  <w:color w:val="0000FF"/>
                </w:rPr>
                <w:t>45.40.2</w:t>
              </w:r>
            </w:hyperlink>
          </w:p>
        </w:tc>
      </w:tr>
      <w:tr w:rsidR="00963161" w:rsidRPr="00963161" w:rsidTr="0096316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rPr>
                <w:rFonts w:ascii="Times New Roman" w:hAnsi="Times New Roman" w:cs="Times New Roman"/>
              </w:rPr>
            </w:pPr>
            <w:r w:rsidRPr="00963161">
              <w:rPr>
                <w:rFonts w:ascii="Times New Roman" w:hAnsi="Times New Roman" w:cs="Times New Roman"/>
              </w:rPr>
              <w:lastRenderedPageBreak/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963161">
                <w:rPr>
                  <w:rFonts w:ascii="Times New Roman" w:hAnsi="Times New Roman" w:cs="Times New Roman"/>
                  <w:color w:val="0000FF"/>
                </w:rPr>
                <w:t>45.40.3</w:t>
              </w:r>
            </w:hyperlink>
          </w:p>
        </w:tc>
      </w:tr>
      <w:tr w:rsidR="00963161" w:rsidRPr="00963161" w:rsidTr="0096316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rPr>
                <w:rFonts w:ascii="Times New Roman" w:hAnsi="Times New Roman" w:cs="Times New Roman"/>
              </w:rPr>
            </w:pPr>
            <w:r w:rsidRPr="00963161">
              <w:rPr>
                <w:rFonts w:ascii="Times New Roman" w:hAnsi="Times New Roman" w:cs="Times New Roman"/>
              </w:rPr>
              <w:t>Торговля розничная большим товарным ассортиментом с преобладанием непродовольственных товаров в неспециализиров</w:t>
            </w:r>
            <w:bookmarkStart w:id="1" w:name="_GoBack"/>
            <w:bookmarkEnd w:id="1"/>
            <w:r w:rsidRPr="00963161">
              <w:rPr>
                <w:rFonts w:ascii="Times New Roman" w:hAnsi="Times New Roman" w:cs="Times New Roman"/>
              </w:rPr>
              <w:t>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963161">
                <w:rPr>
                  <w:rFonts w:ascii="Times New Roman" w:hAnsi="Times New Roman" w:cs="Times New Roman"/>
                  <w:color w:val="0000FF"/>
                </w:rPr>
                <w:t>47.19.1</w:t>
              </w:r>
            </w:hyperlink>
          </w:p>
        </w:tc>
      </w:tr>
      <w:tr w:rsidR="00963161" w:rsidRPr="00963161" w:rsidTr="0096316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rPr>
                <w:rFonts w:ascii="Times New Roman" w:hAnsi="Times New Roman" w:cs="Times New Roman"/>
              </w:rPr>
            </w:pPr>
            <w:r w:rsidRPr="00963161">
              <w:rPr>
                <w:rFonts w:ascii="Times New Roman" w:hAnsi="Times New Roman" w:cs="Times New Roman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963161">
                <w:rPr>
                  <w:rFonts w:ascii="Times New Roman" w:hAnsi="Times New Roman" w:cs="Times New Roman"/>
                  <w:color w:val="0000FF"/>
                </w:rPr>
                <w:t>47.19.2</w:t>
              </w:r>
            </w:hyperlink>
          </w:p>
        </w:tc>
      </w:tr>
      <w:tr w:rsidR="00963161" w:rsidRPr="00963161" w:rsidTr="0096316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rPr>
                <w:rFonts w:ascii="Times New Roman" w:hAnsi="Times New Roman" w:cs="Times New Roman"/>
              </w:rPr>
            </w:pPr>
            <w:r w:rsidRPr="00963161">
              <w:rPr>
                <w:rFonts w:ascii="Times New Roman" w:hAnsi="Times New Roman" w:cs="Times New Roman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963161">
                <w:rPr>
                  <w:rFonts w:ascii="Times New Roman" w:hAnsi="Times New Roman" w:cs="Times New Roman"/>
                  <w:color w:val="0000FF"/>
                </w:rPr>
                <w:t>47.4</w:t>
              </w:r>
            </w:hyperlink>
          </w:p>
        </w:tc>
      </w:tr>
      <w:tr w:rsidR="00963161" w:rsidRPr="00963161" w:rsidTr="0096316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rPr>
                <w:rFonts w:ascii="Times New Roman" w:hAnsi="Times New Roman" w:cs="Times New Roman"/>
              </w:rPr>
            </w:pPr>
            <w:r w:rsidRPr="00963161">
              <w:rPr>
                <w:rFonts w:ascii="Times New Roman" w:hAnsi="Times New Roman" w:cs="Times New Roman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963161">
                <w:rPr>
                  <w:rFonts w:ascii="Times New Roman" w:hAnsi="Times New Roman" w:cs="Times New Roman"/>
                  <w:color w:val="0000FF"/>
                </w:rPr>
                <w:t>47.5</w:t>
              </w:r>
            </w:hyperlink>
          </w:p>
        </w:tc>
      </w:tr>
      <w:tr w:rsidR="00963161" w:rsidRPr="00963161" w:rsidTr="0096316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rPr>
                <w:rFonts w:ascii="Times New Roman" w:hAnsi="Times New Roman" w:cs="Times New Roman"/>
              </w:rPr>
            </w:pPr>
            <w:r w:rsidRPr="00963161">
              <w:rPr>
                <w:rFonts w:ascii="Times New Roman" w:hAnsi="Times New Roman" w:cs="Times New Roman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963161">
                <w:rPr>
                  <w:rFonts w:ascii="Times New Roman" w:hAnsi="Times New Roman" w:cs="Times New Roman"/>
                  <w:color w:val="0000FF"/>
                </w:rPr>
                <w:t>47.6</w:t>
              </w:r>
            </w:hyperlink>
          </w:p>
        </w:tc>
      </w:tr>
      <w:tr w:rsidR="00963161" w:rsidRPr="00963161" w:rsidTr="0096316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rPr>
                <w:rFonts w:ascii="Times New Roman" w:hAnsi="Times New Roman" w:cs="Times New Roman"/>
              </w:rPr>
            </w:pPr>
            <w:r w:rsidRPr="00963161">
              <w:rPr>
                <w:rFonts w:ascii="Times New Roman" w:hAnsi="Times New Roman" w:cs="Times New Roman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963161">
                <w:rPr>
                  <w:rFonts w:ascii="Times New Roman" w:hAnsi="Times New Roman" w:cs="Times New Roman"/>
                  <w:color w:val="0000FF"/>
                </w:rPr>
                <w:t>47.7</w:t>
              </w:r>
            </w:hyperlink>
          </w:p>
        </w:tc>
      </w:tr>
      <w:tr w:rsidR="00963161" w:rsidRPr="00963161" w:rsidTr="0096316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rPr>
                <w:rFonts w:ascii="Times New Roman" w:hAnsi="Times New Roman" w:cs="Times New Roman"/>
              </w:rPr>
            </w:pPr>
            <w:r w:rsidRPr="00963161">
              <w:rPr>
                <w:rFonts w:ascii="Times New Roman" w:hAnsi="Times New Roman" w:cs="Times New Roman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963161">
                <w:rPr>
                  <w:rFonts w:ascii="Times New Roman" w:hAnsi="Times New Roman" w:cs="Times New Roman"/>
                  <w:color w:val="0000FF"/>
                </w:rPr>
                <w:t>47.82</w:t>
              </w:r>
            </w:hyperlink>
          </w:p>
        </w:tc>
      </w:tr>
      <w:tr w:rsidR="00963161" w:rsidRPr="00963161" w:rsidTr="0096316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rPr>
                <w:rFonts w:ascii="Times New Roman" w:hAnsi="Times New Roman" w:cs="Times New Roman"/>
              </w:rPr>
            </w:pPr>
            <w:r w:rsidRPr="00963161">
              <w:rPr>
                <w:rFonts w:ascii="Times New Roman" w:hAnsi="Times New Roman" w:cs="Times New Roman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61" w:rsidRPr="00963161" w:rsidRDefault="00963161" w:rsidP="00963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963161">
                <w:rPr>
                  <w:rFonts w:ascii="Times New Roman" w:hAnsi="Times New Roman" w:cs="Times New Roman"/>
                  <w:color w:val="0000FF"/>
                </w:rPr>
                <w:t>47.89</w:t>
              </w:r>
            </w:hyperlink>
            <w:r w:rsidRPr="00963161">
              <w:rPr>
                <w:rFonts w:ascii="Times New Roman" w:hAnsi="Times New Roman" w:cs="Times New Roman"/>
              </w:rPr>
              <w:t>".</w:t>
            </w:r>
          </w:p>
        </w:tc>
      </w:tr>
    </w:tbl>
    <w:p w:rsidR="00963161" w:rsidRPr="00963161" w:rsidRDefault="00963161" w:rsidP="00963161">
      <w:pPr>
        <w:pStyle w:val="ConsPlusNormal"/>
        <w:jc w:val="both"/>
        <w:rPr>
          <w:rFonts w:ascii="Times New Roman" w:hAnsi="Times New Roman" w:cs="Times New Roman"/>
        </w:rPr>
      </w:pPr>
    </w:p>
    <w:p w:rsidR="00963161" w:rsidRPr="00963161" w:rsidRDefault="00963161" w:rsidP="00963161">
      <w:pPr>
        <w:pStyle w:val="ConsPlusNormal"/>
        <w:jc w:val="both"/>
        <w:rPr>
          <w:rFonts w:ascii="Times New Roman" w:hAnsi="Times New Roman" w:cs="Times New Roman"/>
        </w:rPr>
      </w:pPr>
    </w:p>
    <w:p w:rsidR="00963161" w:rsidRPr="00963161" w:rsidRDefault="00963161" w:rsidP="0096316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B972D5" w:rsidRPr="00963161" w:rsidRDefault="00B972D5" w:rsidP="00963161">
      <w:pPr>
        <w:spacing w:after="0" w:line="240" w:lineRule="auto"/>
        <w:rPr>
          <w:rFonts w:ascii="Times New Roman" w:hAnsi="Times New Roman" w:cs="Times New Roman"/>
        </w:rPr>
      </w:pPr>
    </w:p>
    <w:sectPr w:rsidR="00B972D5" w:rsidRPr="00963161" w:rsidSect="0096316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61"/>
    <w:rsid w:val="00963161"/>
    <w:rsid w:val="00B9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EEF73-C1D1-4B96-86DF-4B984663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6E90F3BC414B44C668E7A91F2D3058C1190922E95664EF5D141C9AE8930EDE188819B0CD7BEF4361B053459D10237525D195201771312f6n3D" TargetMode="External"/><Relationship Id="rId13" Type="http://schemas.openxmlformats.org/officeDocument/2006/relationships/hyperlink" Target="consultantplus://offline/ref=51B6E90F3BC414B44C668E7A91F2D3058C1190922E95664EF5D141C9AE8930EDE188819B0CD1BAF7301B053459D10237525D195201771312f6n3D" TargetMode="External"/><Relationship Id="rId18" Type="http://schemas.openxmlformats.org/officeDocument/2006/relationships/hyperlink" Target="consultantplus://offline/ref=51B6E90F3BC414B44C668E7A91F2D3058C1190922E95664EF5D141C9AE8930EDE188819B0CD1BFFB361B053459D10237525D195201771312f6n3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B6E90F3BC414B44C668E7A91F2D3058C1190922E95664EF5D141C9AE8930EDE188819B0CD1BCFB3E1B053459D10237525D195201771312f6n3D" TargetMode="External"/><Relationship Id="rId7" Type="http://schemas.openxmlformats.org/officeDocument/2006/relationships/hyperlink" Target="consultantplus://offline/ref=51B6E90F3BC414B44C668E7A91F2D3058C1199962D94664EF5D141C9AE8930EDE188819B0CD2BAF1301B053459D10237525D195201771312f6n3D" TargetMode="External"/><Relationship Id="rId12" Type="http://schemas.openxmlformats.org/officeDocument/2006/relationships/hyperlink" Target="consultantplus://offline/ref=51B6E90F3BC414B44C668E7A91F2D3058C1190922E95664EF5D141C9AE8930EDE188819B0CD1BAF0361B053459D10237525D195201771312f6n3D" TargetMode="External"/><Relationship Id="rId17" Type="http://schemas.openxmlformats.org/officeDocument/2006/relationships/hyperlink" Target="consultantplus://offline/ref=51B6E90F3BC414B44C668E7A91F2D3058C1190922E95664EF5D141C9AE8930EDE188819B0CD1BAFA3E1B053459D10237525D195201771312f6n3D" TargetMode="External"/><Relationship Id="rId25" Type="http://schemas.openxmlformats.org/officeDocument/2006/relationships/hyperlink" Target="consultantplus://offline/ref=51B6E90F3BC414B44C668E7A91F2D3058C1190922E95664EF5D141C9AE8930EDE188819B0CD1B2FB321B053459D10237525D195201771312f6n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B6E90F3BC414B44C668E7A91F2D3058C1190922E95664EF5D141C9AE8930EDE188819B0CD1BAFA301B053459D10237525D195201771312f6n3D" TargetMode="External"/><Relationship Id="rId20" Type="http://schemas.openxmlformats.org/officeDocument/2006/relationships/hyperlink" Target="consultantplus://offline/ref=51B6E90F3BC414B44C668E7A91F2D3058C1190922E95664EF5D141C9AE8930EDE188819B0CD1BCF4341B053459D10237525D195201771312f6n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6E90F3BC414B44C668E7A91F2D3058C1199962D94664EF5D141C9AE8930EDE188819B0CD2BAF2361B053459D10237525D195201771312f6n3D" TargetMode="External"/><Relationship Id="rId11" Type="http://schemas.openxmlformats.org/officeDocument/2006/relationships/hyperlink" Target="consultantplus://offline/ref=51B6E90F3BC414B44C668E7A91F2D3058C1190922E95664EF5D141C9AE8930EDE188819B0CD1BAF13E1B053459D10237525D195201771312f6n3D" TargetMode="External"/><Relationship Id="rId24" Type="http://schemas.openxmlformats.org/officeDocument/2006/relationships/hyperlink" Target="consultantplus://offline/ref=51B6E90F3BC414B44C668E7A91F2D3058C1190922E95664EF5D141C9AE8930EDE188819B0CD1B2F43E1B053459D10237525D195201771312f6n3D" TargetMode="External"/><Relationship Id="rId5" Type="http://schemas.openxmlformats.org/officeDocument/2006/relationships/hyperlink" Target="consultantplus://offline/ref=51B6E90F3BC414B44C668E7A91F2D3058C1199962D94664EF5D141C9AE8930EDE188819B0CD2BAF3301B053459D10237525D195201771312f6n3D" TargetMode="External"/><Relationship Id="rId15" Type="http://schemas.openxmlformats.org/officeDocument/2006/relationships/hyperlink" Target="consultantplus://offline/ref=51B6E90F3BC414B44C668E7A91F2D3058C1190922E95664EF5D141C9AE8930EDE188819B0CD1BAF43E1B053459D10237525D195201771312f6n3D" TargetMode="External"/><Relationship Id="rId23" Type="http://schemas.openxmlformats.org/officeDocument/2006/relationships/hyperlink" Target="consultantplus://offline/ref=51B6E90F3BC414B44C668E7A91F2D3058C1190922E95664EF5D141C9AE8930EDE188819B0CD1BDFB361B053459D10237525D195201771312f6n3D" TargetMode="External"/><Relationship Id="rId10" Type="http://schemas.openxmlformats.org/officeDocument/2006/relationships/hyperlink" Target="consultantplus://offline/ref=51B6E90F3BC414B44C668E7A91F2D3058C1199962D94664EF5D141C9AE8930EDE188819B0CD2BAF2361B053459D10237525D195201771312f6n3D" TargetMode="External"/><Relationship Id="rId19" Type="http://schemas.openxmlformats.org/officeDocument/2006/relationships/hyperlink" Target="consultantplus://offline/ref=51B6E90F3BC414B44C668E7A91F2D3058C1190922E95664EF5D141C9AE8930EDE188819B0CD1BFFB341B053459D10237525D195201771312f6n3D" TargetMode="External"/><Relationship Id="rId4" Type="http://schemas.openxmlformats.org/officeDocument/2006/relationships/hyperlink" Target="consultantplus://offline/ref=51B6E90F3BC414B44C668E7A91F2D3058C1199962D94664EF5D141C9AE8930EDF388D9970ED0A4F3320E53651Ff8n4D" TargetMode="External"/><Relationship Id="rId9" Type="http://schemas.openxmlformats.org/officeDocument/2006/relationships/hyperlink" Target="consultantplus://offline/ref=51B6E90F3BC414B44C668E7A91F2D3058C1190922E95664EF5D141C9AE8930EDE188819B0CD7BEF4301B053459D10237525D195201771312f6n3D" TargetMode="External"/><Relationship Id="rId14" Type="http://schemas.openxmlformats.org/officeDocument/2006/relationships/hyperlink" Target="consultantplus://offline/ref=51B6E90F3BC414B44C668E7A91F2D3058C1190922E95664EF5D141C9AE8930EDE188819B0CD1BAF73E1B053459D10237525D195201771312f6n3D" TargetMode="External"/><Relationship Id="rId22" Type="http://schemas.openxmlformats.org/officeDocument/2006/relationships/hyperlink" Target="consultantplus://offline/ref=51B6E90F3BC414B44C668E7A91F2D3058C1190922E95664EF5D141C9AE8930EDE188819B0CD1BDF6361B053459D10237525D195201771312f6n3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1</cp:revision>
  <dcterms:created xsi:type="dcterms:W3CDTF">2020-04-22T03:39:00Z</dcterms:created>
  <dcterms:modified xsi:type="dcterms:W3CDTF">2020-04-22T03:42:00Z</dcterms:modified>
</cp:coreProperties>
</file>